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BB9" w:rsidRDefault="005879A9" w:rsidP="00DE02B3">
      <w:r>
        <w:rPr>
          <w:noProof/>
        </w:rPr>
        <w:drawing>
          <wp:inline distT="0" distB="0" distL="0" distR="0">
            <wp:extent cx="2286319" cy="809738"/>
            <wp:effectExtent l="0" t="0" r="0" b="9525"/>
            <wp:docPr id="174" name="圖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7E04B89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319" cy="80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79A9" w:rsidRPr="005879A9" w:rsidRDefault="005879A9" w:rsidP="005879A9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/>
          <w:color w:val="111111"/>
          <w:spacing w:val="15"/>
          <w:kern w:val="0"/>
          <w:sz w:val="27"/>
          <w:szCs w:val="27"/>
        </w:rPr>
      </w:pPr>
      <w:r w:rsidRPr="005879A9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職</w:t>
      </w:r>
      <w:proofErr w:type="gramStart"/>
      <w:r w:rsidRPr="005879A9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涯</w:t>
      </w:r>
      <w:proofErr w:type="gramEnd"/>
      <w:r w:rsidRPr="005879A9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競爭力，為美容科技教育注入新動能。</w:t>
      </w:r>
    </w:p>
    <w:p w:rsidR="005879A9" w:rsidRPr="005879A9" w:rsidRDefault="005879A9" w:rsidP="005879A9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5879A9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5879A9" w:rsidRPr="005879A9" w:rsidRDefault="005879A9" w:rsidP="005879A9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5879A9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最受矚目的是由中華長生美學再生醫學會理事長、三軍總醫院整形外科兼任主治醫師戴念梓教授主講「細胞再生醫學與外</w:t>
      </w:r>
      <w:proofErr w:type="gramStart"/>
      <w:r w:rsidRPr="005879A9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泌</w:t>
      </w:r>
      <w:proofErr w:type="gramEnd"/>
      <w:r w:rsidRPr="005879A9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體多元應用」。戴教授分享最新臨床案例，如自體脂肪幹細胞在慢性傷口修復上的成功經驗，並解析外</w:t>
      </w:r>
      <w:proofErr w:type="gramStart"/>
      <w:r w:rsidRPr="005879A9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泌</w:t>
      </w:r>
      <w:proofErr w:type="gramEnd"/>
      <w:r w:rsidRPr="005879A9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體如何透過生長因子、核酸與蛋白質促進肌膚修復、抗發炎與抗老化。未來細胞再生可跨入</w:t>
      </w:r>
      <w:proofErr w:type="gramStart"/>
      <w:r w:rsidRPr="005879A9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醫</w:t>
      </w:r>
      <w:proofErr w:type="gramEnd"/>
      <w:r w:rsidRPr="005879A9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美光電療程、中醫、保養品甚至寵物醫療領域，但強調創新應在合法、安全的基礎上推動，才能真正造福人類。</w:t>
      </w:r>
    </w:p>
    <w:p w:rsidR="005879A9" w:rsidRPr="005879A9" w:rsidRDefault="005879A9" w:rsidP="005879A9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5879A9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5879A9" w:rsidRPr="005879A9" w:rsidRDefault="005879A9" w:rsidP="005879A9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5879A9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另場「2025全國數位人文學生實務專題競賽」，由輔英科大人文與管理學院主辦，幼兒保育暨產業系、資訊科技與管理系、應用外語科及休閒與遊憩事業管理系共同承辦，</w:t>
      </w:r>
      <w:proofErr w:type="gramStart"/>
      <w:r w:rsidRPr="005879A9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旗勝科技</w:t>
      </w:r>
      <w:proofErr w:type="gramEnd"/>
      <w:r w:rsidRPr="005879A9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公司協辦。競賽設大專組與</w:t>
      </w:r>
      <w:proofErr w:type="gramStart"/>
      <w:r w:rsidRPr="005879A9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高中職組</w:t>
      </w:r>
      <w:proofErr w:type="gramEnd"/>
      <w:r w:rsidRPr="005879A9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，作品形式多元，包括論文、</w:t>
      </w:r>
      <w:r w:rsidRPr="005879A9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lastRenderedPageBreak/>
        <w:t>動畫、影片、</w:t>
      </w:r>
      <w:proofErr w:type="gramStart"/>
      <w:r w:rsidRPr="005879A9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桌遊</w:t>
      </w:r>
      <w:proofErr w:type="gramEnd"/>
      <w:r w:rsidRPr="005879A9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、APP等，體現數位、人文跨領域的創作自由度與實務應用潛力。</w:t>
      </w:r>
    </w:p>
    <w:p w:rsidR="005879A9" w:rsidRPr="005879A9" w:rsidRDefault="005879A9" w:rsidP="005879A9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5879A9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5879A9" w:rsidRPr="005879A9" w:rsidRDefault="005879A9" w:rsidP="005879A9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5879A9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人文與管理學院林献巃院長表示，全國初賽入圍作品涵蓋旅館行銷、幼教創新課程、智慧工地管理、安全帽監測系統、影像辨識運動分析等議題，顯示學生對當今社會需求與科技應用趨勢具有高度敏銳度，許多作品深具創新與實用性。</w:t>
      </w:r>
    </w:p>
    <w:p w:rsidR="005879A9" w:rsidRPr="005879A9" w:rsidRDefault="005879A9" w:rsidP="005879A9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5879A9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5879A9" w:rsidRPr="005879A9" w:rsidRDefault="005879A9" w:rsidP="005879A9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5879A9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競賽成績揭曉，輔英科大在兩項全國性競賽中皆奪下大專組第一名，展現卓越實作與創新能力。</w:t>
      </w:r>
      <w:proofErr w:type="gramStart"/>
      <w:r w:rsidRPr="005879A9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高中職組方面</w:t>
      </w:r>
      <w:proofErr w:type="gramEnd"/>
      <w:r w:rsidRPr="005879A9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，健康美容科技競賽由旗山</w:t>
      </w:r>
      <w:proofErr w:type="gramStart"/>
      <w:r w:rsidRPr="005879A9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農工奪冠</w:t>
      </w:r>
      <w:proofErr w:type="gramEnd"/>
      <w:r w:rsidRPr="005879A9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，數位人文競賽則由樹德家商摘下第一名，整體表現亮眼。</w:t>
      </w:r>
    </w:p>
    <w:p w:rsidR="00DE02B3" w:rsidRPr="00DE02B3" w:rsidRDefault="005879A9" w:rsidP="005879A9">
      <w:pPr>
        <w:rPr>
          <w:rFonts w:hint="eastAsia"/>
        </w:rPr>
      </w:pPr>
      <w:bookmarkStart w:id="0" w:name="_GoBack"/>
      <w:r w:rsidRPr="005879A9">
        <w:rPr>
          <w:rFonts w:ascii="新細明體" w:eastAsia="新細明體" w:hAnsi="新細明體" w:cs="新細明體"/>
          <w:noProof/>
          <w:kern w:val="0"/>
          <w:szCs w:val="24"/>
        </w:rPr>
        <w:lastRenderedPageBreak/>
        <w:drawing>
          <wp:inline distT="0" distB="0" distL="0" distR="0">
            <wp:extent cx="5588000" cy="4191000"/>
            <wp:effectExtent l="0" t="0" r="0" b="0"/>
            <wp:docPr id="175" name="圖片 175" descr="輔英科大數位人文×美容科技匯菁英  激發創意成果豐碩 / 台銘新聞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 descr="輔英科大數位人文×美容科技匯菁英  激發創意成果豐碩 / 台銘新聞網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471" cy="4191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E02B3" w:rsidRPr="00DE02B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23EE0"/>
    <w:rsid w:val="0002540B"/>
    <w:rsid w:val="000A6FFE"/>
    <w:rsid w:val="000F0382"/>
    <w:rsid w:val="000F59E5"/>
    <w:rsid w:val="00131D1B"/>
    <w:rsid w:val="001A537D"/>
    <w:rsid w:val="001D5BD4"/>
    <w:rsid w:val="00212F20"/>
    <w:rsid w:val="00246962"/>
    <w:rsid w:val="00264EB5"/>
    <w:rsid w:val="00284253"/>
    <w:rsid w:val="00284DEE"/>
    <w:rsid w:val="002E4021"/>
    <w:rsid w:val="00315A80"/>
    <w:rsid w:val="00333699"/>
    <w:rsid w:val="003556C0"/>
    <w:rsid w:val="003A7786"/>
    <w:rsid w:val="003C69DA"/>
    <w:rsid w:val="003E4CD4"/>
    <w:rsid w:val="004104FF"/>
    <w:rsid w:val="0044405F"/>
    <w:rsid w:val="0046191A"/>
    <w:rsid w:val="004C17F1"/>
    <w:rsid w:val="004E1953"/>
    <w:rsid w:val="00540A3A"/>
    <w:rsid w:val="00577CF1"/>
    <w:rsid w:val="005879A9"/>
    <w:rsid w:val="005A0BB9"/>
    <w:rsid w:val="005F4939"/>
    <w:rsid w:val="00610625"/>
    <w:rsid w:val="00661196"/>
    <w:rsid w:val="0069669F"/>
    <w:rsid w:val="006A6856"/>
    <w:rsid w:val="006B4FF6"/>
    <w:rsid w:val="006C78FA"/>
    <w:rsid w:val="006E0500"/>
    <w:rsid w:val="00703FEA"/>
    <w:rsid w:val="00723C3E"/>
    <w:rsid w:val="00753372"/>
    <w:rsid w:val="00767290"/>
    <w:rsid w:val="00782007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E49AB"/>
    <w:rsid w:val="0090748D"/>
    <w:rsid w:val="00926F0E"/>
    <w:rsid w:val="009317F5"/>
    <w:rsid w:val="0094375E"/>
    <w:rsid w:val="009C7281"/>
    <w:rsid w:val="009D2BEE"/>
    <w:rsid w:val="00A91BE9"/>
    <w:rsid w:val="00A95DB6"/>
    <w:rsid w:val="00AF442E"/>
    <w:rsid w:val="00B570A9"/>
    <w:rsid w:val="00B824DD"/>
    <w:rsid w:val="00BB683C"/>
    <w:rsid w:val="00BC5FB1"/>
    <w:rsid w:val="00BE7F1E"/>
    <w:rsid w:val="00C01B56"/>
    <w:rsid w:val="00C118C3"/>
    <w:rsid w:val="00C12548"/>
    <w:rsid w:val="00C84449"/>
    <w:rsid w:val="00CE47E1"/>
    <w:rsid w:val="00D340D2"/>
    <w:rsid w:val="00D954DD"/>
    <w:rsid w:val="00DB5E4E"/>
    <w:rsid w:val="00DD2FED"/>
    <w:rsid w:val="00DE02B3"/>
    <w:rsid w:val="00DF4E67"/>
    <w:rsid w:val="00E057E0"/>
    <w:rsid w:val="00E2546F"/>
    <w:rsid w:val="00E879EF"/>
    <w:rsid w:val="00ED7E77"/>
    <w:rsid w:val="00EE5F6C"/>
    <w:rsid w:val="00F165B2"/>
    <w:rsid w:val="00F34BAA"/>
    <w:rsid w:val="00FE2D5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25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87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56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91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2025-12-17T03:30:00Z</dcterms:created>
  <dcterms:modified xsi:type="dcterms:W3CDTF">2025-12-17T03:31:00Z</dcterms:modified>
</cp:coreProperties>
</file>